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FKai-SB" w:cs="DFKai-SB" w:eastAsia="DFKai-SB" w:hAnsi="DFKai-SB"/>
          <w:b w:val="1"/>
          <w:bCs w:val="1"/>
          <w:sz w:val="28"/>
          <w:szCs w:val="28"/>
        </w:rPr>
      </w:pPr>
      <w:bookmarkStart w:colFirst="0" w:colLast="0" w:name="_heading=h.6mmswh5pdu0x" w:id="0"/>
      <w:bookmarkEnd w:id="0"/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肆、教學活動設計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(簡案) 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20"/>
        <w:gridCol w:w="900"/>
        <w:gridCol w:w="3180"/>
        <w:gridCol w:w="1440"/>
        <w:gridCol w:w="2832"/>
        <w:tblGridChange w:id="0">
          <w:tblGrid>
            <w:gridCol w:w="720"/>
            <w:gridCol w:w="900"/>
            <w:gridCol w:w="3180"/>
            <w:gridCol w:w="1440"/>
            <w:gridCol w:w="2832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單元名稱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惜Food惜福零廚餘-</w:t>
            </w:r>
          </w:p>
          <w:p w:rsidR="00000000" w:rsidDel="00000000" w:rsidP="00000000" w:rsidRDefault="00000000" w:rsidRPr="00000000" w14:paraId="0000000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「午餐吃光光 眼睛亮晶晶」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教材來源        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自編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適用年級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一到六年級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設計者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宋雅玄</w:t>
            </w:r>
          </w:p>
        </w:tc>
      </w:tr>
      <w:tr>
        <w:trPr>
          <w:cantSplit w:val="1"/>
          <w:trHeight w:val="6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總教學時間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50分鐘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相關領域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生活、健康與體育</w:t>
            </w:r>
          </w:p>
        </w:tc>
      </w:tr>
      <w:tr>
        <w:trPr>
          <w:cantSplit w:val="1"/>
          <w:trHeight w:val="172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設計簡介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◎本教學單元設計包含（ 1 ）個活動： </w:t>
            </w:r>
          </w:p>
          <w:p w:rsidR="00000000" w:rsidDel="00000000" w:rsidP="00000000" w:rsidRDefault="00000000" w:rsidRPr="00000000" w14:paraId="00000015">
            <w:pPr>
              <w:ind w:left="240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營養教育推廣講座</w:t>
            </w:r>
          </w:p>
          <w:p w:rsidR="00000000" w:rsidDel="00000000" w:rsidP="00000000" w:rsidRDefault="00000000" w:rsidRPr="00000000" w14:paraId="00000016">
            <w:pPr>
              <w:ind w:left="240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◎本單元教學活動設計理念如下：</w:t>
            </w:r>
          </w:p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1、響應聯合國永續發展目標SDG 2旨在消除飢餓並減少糧食浪費。</w:t>
            </w:r>
          </w:p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2、學童挑食情形日趨惡化且西方速食飲食逐漸生活化，教導其營養認</w:t>
            </w:r>
          </w:p>
          <w:p w:rsidR="00000000" w:rsidDel="00000000" w:rsidP="00000000" w:rsidRDefault="00000000" w:rsidRPr="00000000" w14:paraId="0000001A">
            <w:pPr>
              <w:ind w:left="48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知及導正飲食習慣</w:t>
            </w:r>
          </w:p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3、「百</w:t>
            </w: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哩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飲食」-認識在地食材及台灣食品標章並了解碳足跡，營造環</w:t>
            </w:r>
          </w:p>
          <w:p w:rsidR="00000000" w:rsidDel="00000000" w:rsidP="00000000" w:rsidRDefault="00000000" w:rsidRPr="00000000" w14:paraId="0000001C">
            <w:pPr>
              <w:ind w:left="24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保意識、支持在地農業、食用當季且新鮮食材的健康低碳生活</w:t>
            </w:r>
          </w:p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1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教  學  活  動</w:t>
            </w:r>
          </w:p>
        </w:tc>
      </w:tr>
      <w:tr>
        <w:trPr>
          <w:cantSplit w:val="1"/>
          <w:trHeight w:val="468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標題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惜Food惜福零廚餘-「午餐吃光光 眼睛亮晶晶」</w:t>
            </w:r>
          </w:p>
        </w:tc>
      </w:tr>
      <w:tr>
        <w:trPr>
          <w:cantSplit w:val="1"/>
          <w:trHeight w:val="26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力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標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1-1-4 養成良好的健康態度和習慣，並能表現於生活中。</w:t>
            </w:r>
          </w:p>
          <w:p w:rsidR="00000000" w:rsidDel="00000000" w:rsidP="00000000" w:rsidRDefault="00000000" w:rsidRPr="00000000" w14:paraId="0000002F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2-1-1 體會食物在生理及心理需求上的重要性。</w:t>
            </w:r>
          </w:p>
          <w:p w:rsidR="00000000" w:rsidDel="00000000" w:rsidP="00000000" w:rsidRDefault="00000000" w:rsidRPr="00000000" w14:paraId="00000030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2-1-2 了解環境因素如何影響到食物的質與量並探討影響飲食習慣的因素。</w:t>
            </w:r>
          </w:p>
          <w:p w:rsidR="00000000" w:rsidDel="00000000" w:rsidP="00000000" w:rsidRDefault="00000000" w:rsidRPr="00000000" w14:paraId="00000031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2-1-3 培養良好的飲食習慣。</w:t>
            </w:r>
          </w:p>
          <w:p w:rsidR="00000000" w:rsidDel="00000000" w:rsidP="00000000" w:rsidRDefault="00000000" w:rsidRPr="00000000" w14:paraId="00000032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2-1-4 辨識食物的安全性，並選擇健康的營養餐點。</w:t>
            </w:r>
          </w:p>
          <w:p w:rsidR="00000000" w:rsidDel="00000000" w:rsidP="00000000" w:rsidRDefault="00000000" w:rsidRPr="00000000" w14:paraId="00000033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2-2-4 運用食品及營養標示的訊息，選擇符合營養、安全、經濟的食物。</w:t>
            </w:r>
          </w:p>
          <w:p w:rsidR="00000000" w:rsidDel="00000000" w:rsidP="00000000" w:rsidRDefault="00000000" w:rsidRPr="00000000" w14:paraId="0000003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7-2-1 表現預防疾病的正向行為與活動，以增進身體的安適。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20"/>
        <w:gridCol w:w="3391"/>
        <w:gridCol w:w="544"/>
        <w:gridCol w:w="1299"/>
        <w:gridCol w:w="850"/>
        <w:gridCol w:w="1253"/>
        <w:gridCol w:w="1015"/>
        <w:tblGridChange w:id="0">
          <w:tblGrid>
            <w:gridCol w:w="720"/>
            <w:gridCol w:w="3391"/>
            <w:gridCol w:w="544"/>
            <w:gridCol w:w="1299"/>
            <w:gridCol w:w="850"/>
            <w:gridCol w:w="1253"/>
            <w:gridCol w:w="1015"/>
          </w:tblGrid>
        </w:tblGridChange>
      </w:tblGrid>
      <w:tr>
        <w:trPr>
          <w:cantSplit w:val="1"/>
          <w:trHeight w:val="3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活動名稱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活動內容、流程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時間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教學準備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（教學資源）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能力指標代號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評量方式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說明</w:t>
            </w:r>
          </w:p>
        </w:tc>
      </w:tr>
      <w:tr>
        <w:trPr>
          <w:cantSplit w:val="1"/>
          <w:trHeight w:val="6190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一、準備活動</w:t>
            </w:r>
          </w:p>
          <w:p w:rsidR="00000000" w:rsidDel="00000000" w:rsidP="00000000" w:rsidRDefault="00000000" w:rsidRPr="00000000" w14:paraId="0000004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「食物摸摸看」-透過雙手觸覺感受食材的原型形狀並說出正確答案</w:t>
            </w:r>
          </w:p>
          <w:p w:rsidR="00000000" w:rsidDel="00000000" w:rsidP="00000000" w:rsidRDefault="00000000" w:rsidRPr="00000000" w14:paraId="0000004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二、發展活動</w:t>
            </w:r>
          </w:p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(一)使用簡報和學生們簡述食</w:t>
            </w:r>
          </w:p>
          <w:p w:rsidR="00000000" w:rsidDel="00000000" w:rsidP="00000000" w:rsidRDefault="00000000" w:rsidRPr="00000000" w14:paraId="00000047">
            <w:pPr>
              <w:ind w:left="48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物的分類：全榖雜糧類、蔬菜類、豆魚蛋肉類、乳品類、水果類和油脂與堅果種子類。</w:t>
            </w:r>
          </w:p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(二)對護眼有幫助的兩大營養</w:t>
            </w:r>
          </w:p>
          <w:p w:rsidR="00000000" w:rsidDel="00000000" w:rsidP="00000000" w:rsidRDefault="00000000" w:rsidRPr="00000000" w14:paraId="00000049">
            <w:pPr>
              <w:ind w:left="48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素食物一一向學生們介紹。</w:t>
            </w:r>
          </w:p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1.維生素A的食物：紅蘿</w:t>
            </w:r>
          </w:p>
          <w:p w:rsidR="00000000" w:rsidDel="00000000" w:rsidP="00000000" w:rsidRDefault="00000000" w:rsidRPr="00000000" w14:paraId="0000004B">
            <w:pPr>
              <w:ind w:left="72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蔔、枸杞和南瓜。</w:t>
            </w:r>
          </w:p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2.花青素的食物：青花</w:t>
            </w:r>
          </w:p>
          <w:p w:rsidR="00000000" w:rsidDel="00000000" w:rsidP="00000000" w:rsidRDefault="00000000" w:rsidRPr="00000000" w14:paraId="0000004D">
            <w:pPr>
              <w:ind w:firstLine="72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菜、藍莓、茄子和紫甘</w:t>
            </w:r>
          </w:p>
          <w:p w:rsidR="00000000" w:rsidDel="00000000" w:rsidP="00000000" w:rsidRDefault="00000000" w:rsidRPr="00000000" w14:paraId="0000004E">
            <w:pPr>
              <w:ind w:firstLine="72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藍。</w:t>
            </w:r>
          </w:p>
          <w:p w:rsidR="00000000" w:rsidDel="00000000" w:rsidP="00000000" w:rsidRDefault="00000000" w:rsidRPr="00000000" w14:paraId="0000004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(三)介紹農委會推動之臺灣有</w:t>
            </w:r>
          </w:p>
          <w:p w:rsidR="00000000" w:rsidDel="00000000" w:rsidP="00000000" w:rsidRDefault="00000000" w:rsidRPr="00000000" w14:paraId="00000050">
            <w:pPr>
              <w:ind w:left="48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機農產品標章、產銷履歷農產品標章、CAS台灣優良農產品標章(三章)及溯源產品標示(QR code)，稱之為三章一Q食材。</w:t>
            </w:r>
          </w:p>
          <w:p w:rsidR="00000000" w:rsidDel="00000000" w:rsidP="00000000" w:rsidRDefault="00000000" w:rsidRPr="00000000" w14:paraId="0000005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三、綜合活動</w:t>
              <w:br w:type="textWrapping"/>
              <w:t xml:space="preserve">有獎徵答:以上述宣導內容做為</w:t>
            </w:r>
          </w:p>
          <w:p w:rsidR="00000000" w:rsidDel="00000000" w:rsidP="00000000" w:rsidRDefault="00000000" w:rsidRPr="00000000" w14:paraId="00000053">
            <w:pPr>
              <w:ind w:left="96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有獎徵答依據。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10分鐘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30分鐘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10分鐘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台中市政府農業局-有機食農教育操作手冊</w:t>
            </w:r>
          </w:p>
          <w:p w:rsidR="00000000" w:rsidDel="00000000" w:rsidP="00000000" w:rsidRDefault="00000000" w:rsidRPr="00000000" w14:paraId="0000007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六大類食物分類的簡報</w:t>
            </w:r>
          </w:p>
          <w:p w:rsidR="00000000" w:rsidDel="00000000" w:rsidP="00000000" w:rsidRDefault="00000000" w:rsidRPr="00000000" w14:paraId="0000007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對護眼有幫助的兩大營</w:t>
            </w:r>
          </w:p>
          <w:p w:rsidR="00000000" w:rsidDel="00000000" w:rsidP="00000000" w:rsidRDefault="00000000" w:rsidRPr="00000000" w14:paraId="0000007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養素食物簡報。</w:t>
            </w:r>
          </w:p>
          <w:p w:rsidR="00000000" w:rsidDel="00000000" w:rsidP="00000000" w:rsidRDefault="00000000" w:rsidRPr="00000000" w14:paraId="0000007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三章一Q的簡報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1-1-4</w:t>
            </w:r>
          </w:p>
          <w:p w:rsidR="00000000" w:rsidDel="00000000" w:rsidP="00000000" w:rsidRDefault="00000000" w:rsidRPr="00000000" w14:paraId="0000007E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1-1-4</w:t>
            </w:r>
          </w:p>
          <w:p w:rsidR="00000000" w:rsidDel="00000000" w:rsidP="00000000" w:rsidRDefault="00000000" w:rsidRPr="00000000" w14:paraId="00000088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2-1-1</w:t>
            </w:r>
          </w:p>
          <w:p w:rsidR="00000000" w:rsidDel="00000000" w:rsidP="00000000" w:rsidRDefault="00000000" w:rsidRPr="00000000" w14:paraId="00000089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2-1-2</w:t>
            </w:r>
          </w:p>
          <w:p w:rsidR="00000000" w:rsidDel="00000000" w:rsidP="00000000" w:rsidRDefault="00000000" w:rsidRPr="00000000" w14:paraId="0000008A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2-1-3</w:t>
            </w:r>
          </w:p>
          <w:p w:rsidR="00000000" w:rsidDel="00000000" w:rsidP="00000000" w:rsidRDefault="00000000" w:rsidRPr="00000000" w14:paraId="0000008B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2-1-4 </w:t>
            </w:r>
          </w:p>
          <w:p w:rsidR="00000000" w:rsidDel="00000000" w:rsidP="00000000" w:rsidRDefault="00000000" w:rsidRPr="00000000" w14:paraId="0000008C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2-2-4 </w:t>
            </w:r>
          </w:p>
          <w:p w:rsidR="00000000" w:rsidDel="00000000" w:rsidP="00000000" w:rsidRDefault="00000000" w:rsidRPr="00000000" w14:paraId="0000008D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7-2-1</w:t>
            </w:r>
          </w:p>
          <w:p w:rsidR="00000000" w:rsidDel="00000000" w:rsidP="00000000" w:rsidRDefault="00000000" w:rsidRPr="00000000" w14:paraId="0000008E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1-1-4</w:t>
            </w:r>
          </w:p>
          <w:p w:rsidR="00000000" w:rsidDel="00000000" w:rsidP="00000000" w:rsidRDefault="00000000" w:rsidRPr="00000000" w14:paraId="00000098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2-1-1</w:t>
            </w:r>
          </w:p>
          <w:p w:rsidR="00000000" w:rsidDel="00000000" w:rsidP="00000000" w:rsidRDefault="00000000" w:rsidRPr="00000000" w14:paraId="00000099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2-1-2</w:t>
            </w:r>
          </w:p>
          <w:p w:rsidR="00000000" w:rsidDel="00000000" w:rsidP="00000000" w:rsidRDefault="00000000" w:rsidRPr="00000000" w14:paraId="0000009A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2-1-3</w:t>
            </w:r>
          </w:p>
          <w:p w:rsidR="00000000" w:rsidDel="00000000" w:rsidP="00000000" w:rsidRDefault="00000000" w:rsidRPr="00000000" w14:paraId="0000009B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2-1-4 </w:t>
            </w:r>
          </w:p>
          <w:p w:rsidR="00000000" w:rsidDel="00000000" w:rsidP="00000000" w:rsidRDefault="00000000" w:rsidRPr="00000000" w14:paraId="0000009C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2-2-4 </w:t>
            </w:r>
          </w:p>
          <w:p w:rsidR="00000000" w:rsidDel="00000000" w:rsidP="00000000" w:rsidRDefault="00000000" w:rsidRPr="00000000" w14:paraId="0000009D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7-2-1</w:t>
            </w:r>
          </w:p>
          <w:p w:rsidR="00000000" w:rsidDel="00000000" w:rsidP="00000000" w:rsidRDefault="00000000" w:rsidRPr="00000000" w14:paraId="0000009E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口頭評量</w:t>
            </w:r>
          </w:p>
          <w:p w:rsidR="00000000" w:rsidDel="00000000" w:rsidP="00000000" w:rsidRDefault="00000000" w:rsidRPr="00000000" w14:paraId="000000A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情意評量:</w:t>
            </w:r>
          </w:p>
          <w:p w:rsidR="00000000" w:rsidDel="00000000" w:rsidP="00000000" w:rsidRDefault="00000000" w:rsidRPr="00000000" w14:paraId="000000A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參與程度</w:t>
            </w:r>
          </w:p>
          <w:p w:rsidR="00000000" w:rsidDel="00000000" w:rsidP="00000000" w:rsidRDefault="00000000" w:rsidRPr="00000000" w14:paraId="000000A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情意評量:</w:t>
            </w:r>
          </w:p>
          <w:p w:rsidR="00000000" w:rsidDel="00000000" w:rsidP="00000000" w:rsidRDefault="00000000" w:rsidRPr="00000000" w14:paraId="000000A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參與程度</w:t>
            </w:r>
          </w:p>
          <w:p w:rsidR="00000000" w:rsidDel="00000000" w:rsidP="00000000" w:rsidRDefault="00000000" w:rsidRPr="00000000" w14:paraId="000000A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情意評量:</w:t>
            </w:r>
          </w:p>
          <w:p w:rsidR="00000000" w:rsidDel="00000000" w:rsidP="00000000" w:rsidRDefault="00000000" w:rsidRPr="00000000" w14:paraId="000000B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參與程度</w:t>
            </w:r>
          </w:p>
          <w:p w:rsidR="00000000" w:rsidDel="00000000" w:rsidP="00000000" w:rsidRDefault="00000000" w:rsidRPr="00000000" w14:paraId="000000B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口頭評量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(請單獨一份，謝謝)</w:t>
      </w:r>
    </w:p>
    <w:p w:rsidR="00000000" w:rsidDel="00000000" w:rsidP="00000000" w:rsidRDefault="00000000" w:rsidRPr="00000000" w14:paraId="000000BF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MingLiu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700" w:right="0" w:hanging="70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700" w:right="0" w:hanging="70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700" w:right="0" w:hanging="70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700" w:right="0" w:hanging="70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700" w:right="0" w:hanging="70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rFonts w:ascii="PMingLiu" w:cs="PMingLiu" w:eastAsia="PMingLiu" w:hAnsi="PMingLiu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721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721434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721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721434"/>
    <w:rPr>
      <w:sz w:val="20"/>
      <w:szCs w:val="20"/>
    </w:rPr>
  </w:style>
  <w:style w:type="character" w:styleId="a8" w:customStyle="1">
    <w:name w:val="副標題 字元"/>
    <w:basedOn w:val="a0"/>
    <w:link w:val="a7"/>
    <w:uiPriority w:val="11"/>
    <w:rsid w:val="00721434"/>
    <w:rPr>
      <w:szCs w:val="24"/>
    </w:rPr>
  </w:style>
  <w:style w:type="table" w:styleId="a9">
    <w:name w:val="Table Grid"/>
    <w:basedOn w:val="a1"/>
    <w:uiPriority w:val="99"/>
    <w:rsid w:val="00721434"/>
    <w:rPr>
      <w:rFonts w:ascii="Calibri" w:cs="Times New Roman" w:eastAsia="新細明體" w:hAnsi="Calibri"/>
      <w:kern w:val="0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a">
    <w:name w:val="List Paragraph"/>
    <w:basedOn w:val="a"/>
    <w:link w:val="ab"/>
    <w:uiPriority w:val="34"/>
    <w:qFormat w:val="1"/>
    <w:rsid w:val="00721434"/>
    <w:pPr>
      <w:ind w:left="480" w:leftChars="200" w:hanging="350" w:hangingChars="350"/>
    </w:pPr>
    <w:rPr>
      <w:rFonts w:ascii="Calibri" w:cs="Times New Roman" w:eastAsia="新細明體" w:hAnsi="Calibri"/>
    </w:rPr>
  </w:style>
  <w:style w:type="table" w:styleId="11" w:customStyle="1">
    <w:name w:val="表格格線1"/>
    <w:basedOn w:val="a1"/>
    <w:next w:val="a9"/>
    <w:uiPriority w:val="59"/>
    <w:rsid w:val="00721434"/>
    <w:rPr>
      <w:rFonts w:ascii="Calibri" w:cs="Times New Roman" w:eastAsia="新細明體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eb">
    <w:name w:val="Normal (Web)"/>
    <w:basedOn w:val="a"/>
    <w:uiPriority w:val="99"/>
    <w:semiHidden w:val="1"/>
    <w:unhideWhenUsed w:val="1"/>
    <w:rsid w:val="00A106F1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ac">
    <w:name w:val="Strong"/>
    <w:basedOn w:val="a0"/>
    <w:uiPriority w:val="22"/>
    <w:qFormat w:val="1"/>
    <w:rsid w:val="003F52AF"/>
    <w:rPr>
      <w:b w:val="1"/>
      <w:bCs w:val="1"/>
    </w:rPr>
  </w:style>
  <w:style w:type="character" w:styleId="ad">
    <w:name w:val="Hyperlink"/>
    <w:basedOn w:val="a0"/>
    <w:uiPriority w:val="99"/>
    <w:unhideWhenUsed w:val="1"/>
    <w:rsid w:val="0025147E"/>
    <w:rPr>
      <w:color w:val="0563c1" w:themeColor="hyperlink"/>
      <w:u w:val="single"/>
    </w:rPr>
  </w:style>
  <w:style w:type="paragraph" w:styleId="Default" w:customStyle="1">
    <w:name w:val="Default"/>
    <w:rsid w:val="00857F6A"/>
    <w:pPr>
      <w:widowControl w:val="0"/>
      <w:autoSpaceDE w:val="0"/>
      <w:autoSpaceDN w:val="0"/>
      <w:adjustRightInd w:val="0"/>
    </w:pPr>
    <w:rPr>
      <w:rFonts w:ascii="標楷體" w:cs="標楷體" w:eastAsia="標楷體"/>
      <w:color w:val="000000"/>
      <w:kern w:val="0"/>
      <w:szCs w:val="24"/>
    </w:rPr>
  </w:style>
  <w:style w:type="character" w:styleId="ab" w:customStyle="1">
    <w:name w:val="清單段落 字元"/>
    <w:link w:val="aa"/>
    <w:uiPriority w:val="99"/>
    <w:locked w:val="1"/>
    <w:rsid w:val="00730EA4"/>
    <w:rPr>
      <w:rFonts w:ascii="Calibri" w:cs="Times New Roman" w:eastAsia="新細明體" w:hAnsi="Calibri"/>
    </w:rPr>
  </w:style>
  <w:style w:type="character" w:styleId="style11" w:customStyle="1">
    <w:name w:val="style11"/>
    <w:rsid w:val="009E6216"/>
    <w:rPr>
      <w:sz w:val="24"/>
      <w:szCs w:val="24"/>
    </w:rPr>
  </w:style>
  <w:style w:type="paragraph" w:styleId="xl24" w:customStyle="1">
    <w:name w:val="xl24"/>
    <w:basedOn w:val="a"/>
    <w:rsid w:val="009E6216"/>
    <w:pPr>
      <w:widowControl w:val="1"/>
      <w:pBdr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標楷體" w:cs="Arial Unicode MS" w:eastAsia="標楷體" w:hAnsi="標楷體" w:hint="eastAsia"/>
      <w:kern w:val="0"/>
      <w:sz w:val="28"/>
      <w:szCs w:val="28"/>
    </w:rPr>
  </w:style>
  <w:style w:type="paragraph" w:styleId="ae">
    <w:name w:val="Balloon Text"/>
    <w:basedOn w:val="a"/>
    <w:link w:val="af"/>
    <w:uiPriority w:val="99"/>
    <w:semiHidden w:val="1"/>
    <w:unhideWhenUsed w:val="1"/>
    <w:rsid w:val="00DA5B00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註解方塊文字 字元"/>
    <w:basedOn w:val="a0"/>
    <w:link w:val="ae"/>
    <w:uiPriority w:val="99"/>
    <w:semiHidden w:val="1"/>
    <w:rsid w:val="00DA5B00"/>
    <w:rPr>
      <w:rFonts w:asciiTheme="majorHAnsi" w:cstheme="majorBidi" w:eastAsiaTheme="majorEastAsia" w:hAnsiTheme="majorHAnsi"/>
      <w:sz w:val="18"/>
      <w:szCs w:val="18"/>
    </w:rPr>
  </w:style>
  <w:style w:type="paragraph" w:styleId="canvas-atom" w:customStyle="1">
    <w:name w:val="canvas-atom"/>
    <w:basedOn w:val="a"/>
    <w:rsid w:val="0096755C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12" w:customStyle="1">
    <w:name w:val="未解析的提及項目1"/>
    <w:basedOn w:val="a0"/>
    <w:uiPriority w:val="99"/>
    <w:semiHidden w:val="1"/>
    <w:unhideWhenUsed w:val="1"/>
    <w:rsid w:val="00E824B5"/>
    <w:rPr>
      <w:color w:val="605e5c"/>
      <w:shd w:color="auto" w:fill="e1dfdd" w:val="clear"/>
    </w:rPr>
  </w:style>
  <w:style w:type="character" w:styleId="af0">
    <w:name w:val="Unresolved Mention"/>
    <w:basedOn w:val="a0"/>
    <w:uiPriority w:val="99"/>
    <w:semiHidden w:val="1"/>
    <w:unhideWhenUsed w:val="1"/>
    <w:rsid w:val="00EC24AE"/>
    <w:rPr>
      <w:color w:val="605e5c"/>
      <w:shd w:color="auto" w:fill="e1dfdd" w:val="clear"/>
    </w:rPr>
  </w:style>
  <w:style w:type="character" w:styleId="10" w:customStyle="1">
    <w:name w:val="標題 1 字元"/>
    <w:basedOn w:val="a0"/>
    <w:link w:val="1"/>
    <w:uiPriority w:val="9"/>
    <w:rsid w:val="00FA56A7"/>
    <w:rPr>
      <w:rFonts w:ascii="新細明體" w:cs="新細明體" w:eastAsia="新細明體" w:hAnsi="新細明體"/>
      <w:b w:val="1"/>
      <w:bCs w:val="1"/>
      <w:kern w:val="36"/>
      <w:sz w:val="48"/>
      <w:szCs w:val="48"/>
    </w:rPr>
  </w:style>
  <w:style w:type="paragraph" w:styleId="af1">
    <w:name w:val="Body Text"/>
    <w:basedOn w:val="a"/>
    <w:link w:val="af2"/>
    <w:rsid w:val="005C525B"/>
    <w:pPr>
      <w:ind w:left="111"/>
    </w:pPr>
    <w:rPr>
      <w:rFonts w:ascii="標楷體" w:cs="Times New Roman" w:eastAsia="標楷體" w:hAnsi="標楷體"/>
      <w:kern w:val="0"/>
      <w:szCs w:val="24"/>
      <w:lang w:eastAsia="en-US"/>
    </w:rPr>
  </w:style>
  <w:style w:type="character" w:styleId="af2" w:customStyle="1">
    <w:name w:val="本文 字元"/>
    <w:basedOn w:val="a0"/>
    <w:link w:val="af1"/>
    <w:rsid w:val="005C525B"/>
    <w:rPr>
      <w:rFonts w:ascii="標楷體" w:cs="Times New Roman" w:eastAsia="標楷體" w:hAnsi="標楷體"/>
      <w:kern w:val="0"/>
      <w:szCs w:val="24"/>
      <w:lang w:eastAsia="en-US"/>
    </w:rPr>
  </w:style>
  <w:style w:type="paragraph" w:styleId="trt0xe" w:customStyle="1">
    <w:name w:val="trt0xe"/>
    <w:basedOn w:val="a"/>
    <w:rsid w:val="00D5182F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uv3um" w:customStyle="1">
    <w:name w:val="uv3um"/>
    <w:basedOn w:val="a0"/>
    <w:rsid w:val="000A0980"/>
  </w:style>
  <w:style w:type="character" w:styleId="new" w:customStyle="1">
    <w:name w:val="new"/>
    <w:basedOn w:val="a0"/>
    <w:rsid w:val="003215D6"/>
  </w:style>
  <w:style w:type="character" w:styleId="af3">
    <w:name w:val="Placeholder Text"/>
    <w:basedOn w:val="a0"/>
    <w:uiPriority w:val="99"/>
    <w:semiHidden w:val="1"/>
    <w:rsid w:val="00A23977"/>
    <w:rPr>
      <w:color w:val="808080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nfU76OAWBfgnR4jWiwDG+pO9rw==">CgMxLjAyDmguNm1tc3doNXBkdTB4OAByITFMY25nRGdUeW9uWDkyMk1LeG1icGY3OE9iNmlPUDRTTg==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2025-12-26T06:34:00Z</dcterms:created>
  <dc:creator>楊瓊慧</dc:creator>
</cp:coreProperties>
</file>